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A4" w:rsidRDefault="007B6CA4" w:rsidP="007B6CA4">
      <w:pPr>
        <w:spacing w:after="0"/>
        <w:jc w:val="center"/>
        <w:rPr>
          <w:b/>
          <w:sz w:val="28"/>
        </w:rPr>
      </w:pPr>
      <w:r w:rsidRPr="007B6CA4">
        <w:rPr>
          <w:b/>
          <w:sz w:val="28"/>
        </w:rPr>
        <w:t xml:space="preserve">Excellence in Mental Health Act Workgroup on </w:t>
      </w:r>
    </w:p>
    <w:p w:rsidR="007D1C8D" w:rsidRPr="007B6CA4" w:rsidRDefault="00E663DF" w:rsidP="007B6CA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Cultural and Linguistic Competency</w:t>
      </w:r>
    </w:p>
    <w:p w:rsidR="007B6CA4" w:rsidRDefault="007B6CA4"/>
    <w:p w:rsidR="007B6CA4" w:rsidRPr="007B6CA4" w:rsidRDefault="00E663DF" w:rsidP="007B6CA4">
      <w:pPr>
        <w:rPr>
          <w:sz w:val="24"/>
        </w:rPr>
      </w:pPr>
      <w:r>
        <w:rPr>
          <w:sz w:val="24"/>
        </w:rPr>
        <w:t>Andrea Buford, Swope</w:t>
      </w:r>
      <w:r w:rsidR="007B6CA4" w:rsidRPr="007B6CA4">
        <w:rPr>
          <w:sz w:val="24"/>
        </w:rPr>
        <w:t xml:space="preserve"> |</w:t>
      </w:r>
      <w:r w:rsidR="009409DF">
        <w:rPr>
          <w:sz w:val="24"/>
        </w:rPr>
        <w:t xml:space="preserve"> </w:t>
      </w:r>
      <w:r w:rsidRPr="00E663DF">
        <w:rPr>
          <w:sz w:val="24"/>
        </w:rPr>
        <w:t>abuford@swopehealth.org</w:t>
      </w:r>
    </w:p>
    <w:p w:rsidR="007B6CA4" w:rsidRPr="007B6CA4" w:rsidRDefault="00E663DF" w:rsidP="007B6CA4">
      <w:pPr>
        <w:rPr>
          <w:sz w:val="24"/>
        </w:rPr>
      </w:pPr>
      <w:r>
        <w:rPr>
          <w:sz w:val="24"/>
        </w:rPr>
        <w:t>Anthony Smith, Family Counseling Center</w:t>
      </w:r>
      <w:r w:rsidR="007B6CA4" w:rsidRPr="007B6CA4">
        <w:rPr>
          <w:sz w:val="24"/>
        </w:rPr>
        <w:t xml:space="preserve"> | </w:t>
      </w:r>
      <w:r w:rsidRPr="00E663DF">
        <w:rPr>
          <w:sz w:val="24"/>
        </w:rPr>
        <w:t>anthonys@fccinc.org</w:t>
      </w:r>
    </w:p>
    <w:p w:rsidR="007B6CA4" w:rsidRPr="007B6CA4" w:rsidRDefault="00E663DF" w:rsidP="007B6CA4">
      <w:pPr>
        <w:rPr>
          <w:sz w:val="24"/>
        </w:rPr>
      </w:pPr>
      <w:r>
        <w:rPr>
          <w:sz w:val="24"/>
        </w:rPr>
        <w:t>Cynthia McDannold, Adapt</w:t>
      </w:r>
      <w:r w:rsidR="007B6CA4" w:rsidRPr="007B6CA4">
        <w:rPr>
          <w:sz w:val="24"/>
        </w:rPr>
        <w:t xml:space="preserve"> | </w:t>
      </w:r>
      <w:r w:rsidRPr="00E663DF">
        <w:rPr>
          <w:sz w:val="24"/>
        </w:rPr>
        <w:t>cindymcdannold@adapt.us</w:t>
      </w:r>
    </w:p>
    <w:p w:rsidR="007B6CA4" w:rsidRPr="007B6CA4" w:rsidRDefault="00E663DF" w:rsidP="007B6CA4">
      <w:pPr>
        <w:rPr>
          <w:sz w:val="24"/>
        </w:rPr>
      </w:pPr>
      <w:r>
        <w:rPr>
          <w:sz w:val="24"/>
        </w:rPr>
        <w:t>Corinna Putz, Preferred</w:t>
      </w:r>
      <w:r w:rsidR="007B6CA4" w:rsidRPr="007B6CA4">
        <w:rPr>
          <w:sz w:val="24"/>
        </w:rPr>
        <w:t xml:space="preserve"> | </w:t>
      </w:r>
      <w:r w:rsidRPr="00E663DF">
        <w:rPr>
          <w:sz w:val="24"/>
        </w:rPr>
        <w:t>cmoore@pfh.org</w:t>
      </w:r>
    </w:p>
    <w:p w:rsidR="007B6CA4" w:rsidRPr="007B6CA4" w:rsidRDefault="008C29CA" w:rsidP="007B6CA4">
      <w:pPr>
        <w:rPr>
          <w:sz w:val="24"/>
        </w:rPr>
      </w:pPr>
      <w:r>
        <w:rPr>
          <w:sz w:val="24"/>
        </w:rPr>
        <w:t>Gail Black, DMH</w:t>
      </w:r>
      <w:r w:rsidR="007B6CA4" w:rsidRPr="007B6CA4">
        <w:rPr>
          <w:sz w:val="24"/>
        </w:rPr>
        <w:t xml:space="preserve"> | </w:t>
      </w:r>
      <w:r w:rsidRPr="008C29CA">
        <w:rPr>
          <w:sz w:val="24"/>
        </w:rPr>
        <w:t>Gail.black@dmh.mo.gov</w:t>
      </w:r>
    </w:p>
    <w:p w:rsidR="007B6CA4" w:rsidRPr="007B6CA4" w:rsidRDefault="008C29CA" w:rsidP="007B6CA4">
      <w:pPr>
        <w:rPr>
          <w:sz w:val="24"/>
        </w:rPr>
      </w:pPr>
      <w:r>
        <w:rPr>
          <w:sz w:val="24"/>
        </w:rPr>
        <w:t>Jennifer Lee, Crider Center</w:t>
      </w:r>
      <w:r w:rsidR="007B6CA4" w:rsidRPr="007B6CA4">
        <w:rPr>
          <w:sz w:val="24"/>
        </w:rPr>
        <w:t xml:space="preserve"> | </w:t>
      </w:r>
      <w:r w:rsidRPr="008C29CA">
        <w:rPr>
          <w:sz w:val="24"/>
        </w:rPr>
        <w:t>jlee@cridercenter.org</w:t>
      </w:r>
    </w:p>
    <w:p w:rsidR="007B6CA4" w:rsidRPr="007B6CA4" w:rsidRDefault="008C29CA" w:rsidP="007B6CA4">
      <w:pPr>
        <w:rPr>
          <w:sz w:val="24"/>
        </w:rPr>
      </w:pPr>
      <w:r>
        <w:rPr>
          <w:sz w:val="24"/>
        </w:rPr>
        <w:t xml:space="preserve">Jon </w:t>
      </w:r>
      <w:proofErr w:type="spellStart"/>
      <w:r>
        <w:rPr>
          <w:sz w:val="24"/>
        </w:rPr>
        <w:t>Sabala</w:t>
      </w:r>
      <w:proofErr w:type="spellEnd"/>
      <w:r>
        <w:rPr>
          <w:sz w:val="24"/>
        </w:rPr>
        <w:t>, DMH</w:t>
      </w:r>
      <w:r w:rsidR="007B6CA4" w:rsidRPr="007B6CA4">
        <w:rPr>
          <w:sz w:val="24"/>
        </w:rPr>
        <w:t xml:space="preserve"> | </w:t>
      </w:r>
      <w:r w:rsidRPr="008C29CA">
        <w:rPr>
          <w:sz w:val="24"/>
        </w:rPr>
        <w:t>Jon.Sabala@dmh.mo.gov</w:t>
      </w:r>
    </w:p>
    <w:p w:rsidR="007B6CA4" w:rsidRPr="007B6CA4" w:rsidRDefault="008C29CA" w:rsidP="007B6CA4">
      <w:pPr>
        <w:rPr>
          <w:sz w:val="24"/>
        </w:rPr>
      </w:pPr>
      <w:r>
        <w:rPr>
          <w:sz w:val="24"/>
        </w:rPr>
        <w:t>Joe Yancey, Places for People</w:t>
      </w:r>
      <w:r w:rsidR="007B6CA4" w:rsidRPr="007B6CA4">
        <w:rPr>
          <w:sz w:val="24"/>
        </w:rPr>
        <w:t xml:space="preserve"> | </w:t>
      </w:r>
      <w:r w:rsidRPr="008C29CA">
        <w:rPr>
          <w:sz w:val="24"/>
        </w:rPr>
        <w:t>jyancey@placesforpeople.org</w:t>
      </w:r>
    </w:p>
    <w:p w:rsidR="007B6CA4" w:rsidRPr="007B6CA4" w:rsidRDefault="008C29CA" w:rsidP="007B6CA4">
      <w:pPr>
        <w:rPr>
          <w:sz w:val="24"/>
        </w:rPr>
      </w:pPr>
      <w:r>
        <w:rPr>
          <w:sz w:val="24"/>
        </w:rPr>
        <w:t>Kirby Randolph, Truman</w:t>
      </w:r>
      <w:r w:rsidR="007B6CA4" w:rsidRPr="007B6CA4">
        <w:rPr>
          <w:sz w:val="24"/>
        </w:rPr>
        <w:t xml:space="preserve"> | </w:t>
      </w:r>
      <w:r w:rsidRPr="008C29CA">
        <w:rPr>
          <w:sz w:val="24"/>
        </w:rPr>
        <w:t>KIRBY.RANDOLPH@tmcmed.org</w:t>
      </w:r>
    </w:p>
    <w:p w:rsidR="008C29CA" w:rsidRDefault="008C29CA" w:rsidP="007B6CA4">
      <w:pPr>
        <w:rPr>
          <w:sz w:val="24"/>
        </w:rPr>
      </w:pPr>
      <w:r>
        <w:rPr>
          <w:sz w:val="24"/>
        </w:rPr>
        <w:t xml:space="preserve">Laura Shapiro, BJC | </w:t>
      </w:r>
      <w:r w:rsidRPr="008C29CA">
        <w:rPr>
          <w:sz w:val="24"/>
        </w:rPr>
        <w:t>laura.shapiro@bjc.org</w:t>
      </w:r>
    </w:p>
    <w:p w:rsidR="008C29CA" w:rsidRDefault="008C29CA" w:rsidP="007B6CA4">
      <w:pPr>
        <w:rPr>
          <w:sz w:val="24"/>
        </w:rPr>
      </w:pPr>
      <w:r>
        <w:rPr>
          <w:sz w:val="24"/>
        </w:rPr>
        <w:t xml:space="preserve">Mark Miller, Swope | </w:t>
      </w:r>
      <w:r w:rsidRPr="008C29CA">
        <w:rPr>
          <w:sz w:val="24"/>
        </w:rPr>
        <w:t>mmiller@swopehealth.org</w:t>
      </w:r>
    </w:p>
    <w:p w:rsidR="008C29CA" w:rsidRDefault="008C29CA" w:rsidP="007B6CA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Marsha Morgan, Truman | </w:t>
      </w:r>
      <w:r w:rsidRPr="008C29CA">
        <w:rPr>
          <w:sz w:val="24"/>
        </w:rPr>
        <w:t>marsha.morgan@tmcmed.org</w:t>
      </w:r>
    </w:p>
    <w:p w:rsidR="008C29CA" w:rsidRDefault="008C29CA" w:rsidP="007B6CA4">
      <w:pPr>
        <w:rPr>
          <w:sz w:val="24"/>
        </w:rPr>
      </w:pPr>
      <w:r>
        <w:rPr>
          <w:sz w:val="24"/>
        </w:rPr>
        <w:t xml:space="preserve">Michael Trapp, Phoenix Programs | </w:t>
      </w:r>
      <w:r w:rsidRPr="008C29CA">
        <w:rPr>
          <w:sz w:val="24"/>
        </w:rPr>
        <w:t>mtrapp@phoenixhealthprograms.com</w:t>
      </w:r>
    </w:p>
    <w:p w:rsidR="008C29CA" w:rsidRDefault="008C29CA" w:rsidP="007B6CA4">
      <w:pPr>
        <w:rPr>
          <w:sz w:val="24"/>
        </w:rPr>
      </w:pPr>
      <w:r>
        <w:rPr>
          <w:sz w:val="24"/>
        </w:rPr>
        <w:t xml:space="preserve">Rachel Jones, Burrell | </w:t>
      </w:r>
      <w:r w:rsidRPr="008C29CA">
        <w:rPr>
          <w:sz w:val="24"/>
        </w:rPr>
        <w:t>rachel.jones@burrellcenter.com</w:t>
      </w:r>
    </w:p>
    <w:p w:rsidR="008C29CA" w:rsidRDefault="008C29CA" w:rsidP="007B6CA4">
      <w:pPr>
        <w:rPr>
          <w:sz w:val="24"/>
        </w:rPr>
      </w:pPr>
      <w:r>
        <w:rPr>
          <w:sz w:val="24"/>
        </w:rPr>
        <w:t xml:space="preserve">Shawna Morris, Burrell | </w:t>
      </w:r>
      <w:r w:rsidRPr="008C29CA">
        <w:rPr>
          <w:sz w:val="24"/>
        </w:rPr>
        <w:t>Shawna.Morris@burrellcenter.com</w:t>
      </w:r>
    </w:p>
    <w:p w:rsidR="008C29CA" w:rsidRPr="003F48B5" w:rsidRDefault="008C29CA" w:rsidP="007B6CA4">
      <w:pPr>
        <w:rPr>
          <w:sz w:val="24"/>
        </w:rPr>
      </w:pPr>
      <w:r w:rsidRPr="003F48B5">
        <w:rPr>
          <w:sz w:val="24"/>
        </w:rPr>
        <w:t xml:space="preserve">Suzanne Taggart, Pathways | </w:t>
      </w:r>
      <w:hyperlink r:id="rId5" w:history="1">
        <w:r w:rsidR="003F48B5" w:rsidRPr="003F48B5">
          <w:rPr>
            <w:rStyle w:val="Hyperlink"/>
            <w:color w:val="auto"/>
            <w:sz w:val="24"/>
            <w:u w:val="none"/>
          </w:rPr>
          <w:t>staggart@pbhc.org</w:t>
        </w:r>
      </w:hyperlink>
    </w:p>
    <w:p w:rsidR="003F48B5" w:rsidRPr="003F48B5" w:rsidRDefault="003F48B5" w:rsidP="007B6CA4">
      <w:pPr>
        <w:rPr>
          <w:sz w:val="24"/>
        </w:rPr>
      </w:pPr>
      <w:r w:rsidRPr="003F48B5">
        <w:rPr>
          <w:sz w:val="24"/>
        </w:rPr>
        <w:t xml:space="preserve">Pam </w:t>
      </w:r>
      <w:proofErr w:type="spellStart"/>
      <w:r w:rsidRPr="003F48B5">
        <w:rPr>
          <w:sz w:val="24"/>
        </w:rPr>
        <w:t>Leyhe</w:t>
      </w:r>
      <w:proofErr w:type="spellEnd"/>
      <w:r w:rsidRPr="003F48B5">
        <w:rPr>
          <w:sz w:val="24"/>
        </w:rPr>
        <w:t xml:space="preserve">, Preferred | </w:t>
      </w:r>
      <w:hyperlink r:id="rId6" w:history="1">
        <w:r w:rsidRPr="003F48B5">
          <w:rPr>
            <w:rStyle w:val="Hyperlink"/>
            <w:color w:val="auto"/>
            <w:sz w:val="24"/>
            <w:u w:val="none"/>
          </w:rPr>
          <w:t>pleyhe@pfh.org</w:t>
        </w:r>
      </w:hyperlink>
    </w:p>
    <w:p w:rsidR="003F48B5" w:rsidRPr="003F48B5" w:rsidRDefault="003F48B5" w:rsidP="007B6CA4">
      <w:pPr>
        <w:rPr>
          <w:sz w:val="24"/>
        </w:rPr>
      </w:pPr>
      <w:r w:rsidRPr="003F48B5">
        <w:rPr>
          <w:sz w:val="24"/>
        </w:rPr>
        <w:t xml:space="preserve">Lisa Lappin, BHR | </w:t>
      </w:r>
      <w:hyperlink r:id="rId7" w:history="1">
        <w:r w:rsidRPr="003F48B5">
          <w:rPr>
            <w:rStyle w:val="Hyperlink"/>
            <w:color w:val="auto"/>
            <w:sz w:val="24"/>
            <w:u w:val="none"/>
          </w:rPr>
          <w:t>llappin@bhrworldwide.com</w:t>
        </w:r>
      </w:hyperlink>
    </w:p>
    <w:p w:rsidR="003F48B5" w:rsidRPr="003F48B5" w:rsidRDefault="003F48B5" w:rsidP="007B6CA4">
      <w:pPr>
        <w:rPr>
          <w:sz w:val="24"/>
        </w:rPr>
      </w:pPr>
      <w:r w:rsidRPr="003F48B5">
        <w:rPr>
          <w:sz w:val="24"/>
        </w:rPr>
        <w:t xml:space="preserve">Rick Gowdy, DMH | </w:t>
      </w:r>
      <w:hyperlink r:id="rId8" w:history="1">
        <w:r w:rsidRPr="003F48B5">
          <w:rPr>
            <w:rStyle w:val="Hyperlink"/>
            <w:color w:val="auto"/>
            <w:sz w:val="24"/>
            <w:u w:val="none"/>
          </w:rPr>
          <w:t>rick.gowdy@dmh.mo.gov</w:t>
        </w:r>
      </w:hyperlink>
    </w:p>
    <w:p w:rsidR="003F48B5" w:rsidRPr="003F48B5" w:rsidRDefault="003F48B5" w:rsidP="007B6CA4">
      <w:pPr>
        <w:rPr>
          <w:sz w:val="24"/>
        </w:rPr>
      </w:pPr>
      <w:r w:rsidRPr="003F48B5">
        <w:rPr>
          <w:sz w:val="24"/>
        </w:rPr>
        <w:t xml:space="preserve">Dave Kingsbury, DMH | </w:t>
      </w:r>
      <w:hyperlink r:id="rId9" w:history="1">
        <w:r w:rsidRPr="003F48B5">
          <w:rPr>
            <w:rStyle w:val="Hyperlink"/>
            <w:color w:val="auto"/>
            <w:sz w:val="24"/>
            <w:u w:val="none"/>
          </w:rPr>
          <w:t>david.kingsbury@dmh.mo.gov</w:t>
        </w:r>
      </w:hyperlink>
    </w:p>
    <w:p w:rsidR="003F48B5" w:rsidRPr="003F48B5" w:rsidRDefault="003F48B5" w:rsidP="007B6CA4">
      <w:pPr>
        <w:rPr>
          <w:sz w:val="24"/>
        </w:rPr>
      </w:pPr>
      <w:r w:rsidRPr="003F48B5">
        <w:rPr>
          <w:sz w:val="24"/>
        </w:rPr>
        <w:t xml:space="preserve">Mia Ferrell, DMH | </w:t>
      </w:r>
      <w:hyperlink r:id="rId10" w:history="1">
        <w:r w:rsidRPr="003F48B5">
          <w:rPr>
            <w:rStyle w:val="Hyperlink"/>
            <w:color w:val="auto"/>
            <w:sz w:val="24"/>
            <w:u w:val="none"/>
          </w:rPr>
          <w:t>Mia.ferrell@dmh.mo.gov</w:t>
        </w:r>
      </w:hyperlink>
      <w:r w:rsidRPr="003F48B5">
        <w:rPr>
          <w:sz w:val="24"/>
        </w:rPr>
        <w:t xml:space="preserve"> </w:t>
      </w:r>
    </w:p>
    <w:sectPr w:rsidR="003F48B5" w:rsidRPr="003F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A4"/>
    <w:rsid w:val="00241E99"/>
    <w:rsid w:val="003F48B5"/>
    <w:rsid w:val="007B6CA4"/>
    <w:rsid w:val="007D1C8D"/>
    <w:rsid w:val="008C29CA"/>
    <w:rsid w:val="009409DF"/>
    <w:rsid w:val="00A14CAF"/>
    <w:rsid w:val="00D923CD"/>
    <w:rsid w:val="00E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gowdy@dmh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ppin@bhrworldwid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yhe@pfh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ggart@pbhc.org" TargetMode="External"/><Relationship Id="rId10" Type="http://schemas.openxmlformats.org/officeDocument/2006/relationships/hyperlink" Target="mailto:Mia.ferrell@dmh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kingsbury@dmh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Horstman</dc:creator>
  <cp:lastModifiedBy>Katelyn Horstman</cp:lastModifiedBy>
  <cp:revision>2</cp:revision>
  <dcterms:created xsi:type="dcterms:W3CDTF">2016-01-12T16:01:00Z</dcterms:created>
  <dcterms:modified xsi:type="dcterms:W3CDTF">2016-01-12T16:01:00Z</dcterms:modified>
</cp:coreProperties>
</file>